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8C07" w14:textId="2BF00D2F" w:rsidR="009559BC" w:rsidRPr="00C3055F" w:rsidRDefault="009559BC" w:rsidP="009559BC">
      <w:pPr>
        <w:jc w:val="center"/>
        <w:rPr>
          <w:b/>
          <w:bCs/>
        </w:rPr>
      </w:pPr>
      <w:r w:rsidRPr="00C3055F">
        <w:rPr>
          <w:b/>
          <w:bCs/>
        </w:rPr>
        <w:t>Christian</w:t>
      </w:r>
      <w:r w:rsidR="009F65AA" w:rsidRPr="00C3055F">
        <w:rPr>
          <w:b/>
          <w:bCs/>
        </w:rPr>
        <w:t>s Involvement in Politics</w:t>
      </w:r>
    </w:p>
    <w:p w14:paraId="080C4E55" w14:textId="4FE4FC3C" w:rsidR="00745EAE" w:rsidRDefault="009F65AA" w:rsidP="009F65AA">
      <w:pPr>
        <w:jc w:val="center"/>
      </w:pPr>
      <w:r>
        <w:t>(</w:t>
      </w:r>
      <w:r w:rsidR="00745EAE">
        <w:t>Church, it’s time to roll up our sleeves</w:t>
      </w:r>
      <w:r>
        <w:t>)</w:t>
      </w:r>
    </w:p>
    <w:p w14:paraId="5B25B87E" w14:textId="3B48B182" w:rsidR="00745EAE" w:rsidRDefault="00745EAE" w:rsidP="00745EAE">
      <w:proofErr w:type="spellStart"/>
      <w:r>
        <w:t>Ché</w:t>
      </w:r>
      <w:proofErr w:type="spellEnd"/>
      <w:r>
        <w:t xml:space="preserve"> Ahn, Op-ed contributor Tuesday, June 07, 2022</w:t>
      </w:r>
      <w:r>
        <w:t xml:space="preserve"> [from the Christian Post)</w:t>
      </w:r>
    </w:p>
    <w:p w14:paraId="7FBC3DDD" w14:textId="51F2C50B" w:rsidR="00745EAE" w:rsidRDefault="00745EAE" w:rsidP="00745EAE">
      <w:r>
        <w:t xml:space="preserve">As Christians reflect on the 2020 election and look toward the 2022 midterms, we must take note of the great divide that has been revealed in the Church. </w:t>
      </w:r>
    </w:p>
    <w:p w14:paraId="17F311B6" w14:textId="697E2417" w:rsidR="00745EAE" w:rsidRDefault="00745EAE" w:rsidP="00745EAE">
      <w:r>
        <w:t xml:space="preserve">To many Americans, the 2020 presidential election was extremely polarizing. No matter your political affiliation, one can see the erosion of conservative values </w:t>
      </w:r>
      <w:proofErr w:type="gramStart"/>
      <w:r>
        <w:t>as a result of</w:t>
      </w:r>
      <w:proofErr w:type="gramEnd"/>
      <w:r>
        <w:t xml:space="preserve"> the 2020 election. I believe this reveals that reformation is needed in America now more than ever before. Perhaps more than anything, the lost election has created more resolve in conservative Evangelical believers to “roll up our sleeves” and get to work in reforming our states and our nation. </w:t>
      </w:r>
    </w:p>
    <w:p w14:paraId="7489455A" w14:textId="2E9810CD" w:rsidR="00745EAE" w:rsidRDefault="00745EAE" w:rsidP="00745EAE">
      <w:r>
        <w:t xml:space="preserve">A critical factor in this equation is that bad eschatology (for example, the doctrine that things are going to get worse and worse until Jesus raptures us out of here) has largely caused the Church to be passive members of society. In addition to eschatology, there has been Platonic thinking or Greek-inspired dualism in the Church that has led so many to believe that only pastors are called to ministry and the only responsibility for everyday believers is to sit in the pews on Sunday. </w:t>
      </w:r>
    </w:p>
    <w:p w14:paraId="5FD4616F" w14:textId="1AC943E5" w:rsidR="00745EAE" w:rsidRDefault="00745EAE" w:rsidP="00745EAE">
      <w:r>
        <w:t xml:space="preserve">Indeed, we are called to be the </w:t>
      </w:r>
      <w:proofErr w:type="spellStart"/>
      <w:r>
        <w:t>Ekklesia</w:t>
      </w:r>
      <w:proofErr w:type="spellEnd"/>
      <w:r>
        <w:t xml:space="preserve"> — the Church. Jesus used this Greek term to name the Church (Matthew 16:18) because the </w:t>
      </w:r>
      <w:proofErr w:type="spellStart"/>
      <w:r>
        <w:t>Ekklesia</w:t>
      </w:r>
      <w:proofErr w:type="spellEnd"/>
      <w:r>
        <w:t xml:space="preserve"> in ancient Greece, specifically in Athens, were the citizens called out to legislate and decide what was good for their city or nation. The </w:t>
      </w:r>
      <w:proofErr w:type="spellStart"/>
      <w:r>
        <w:t>Ekklesia</w:t>
      </w:r>
      <w:proofErr w:type="spellEnd"/>
      <w:r>
        <w:t xml:space="preserve"> formed a legislative assembly that had the authority to pass laws and determine policies to protect their rights as citizens. </w:t>
      </w:r>
    </w:p>
    <w:p w14:paraId="03EC1F83" w14:textId="118BDE15" w:rsidR="00745EAE" w:rsidRDefault="00745EAE" w:rsidP="00745EAE">
      <w:r>
        <w:t xml:space="preserve">In a similar way, God wants us as believers to legislate, not only through prayer but also our God-given privilege in United States of America to vote biblically. Jesus is calling us, His </w:t>
      </w:r>
      <w:proofErr w:type="spellStart"/>
      <w:r>
        <w:t>Ekklesia</w:t>
      </w:r>
      <w:proofErr w:type="spellEnd"/>
      <w:r>
        <w:t xml:space="preserve">, to be salt and light in our nation (Matthew 5:13-16). Part of the way we can answer that call is by being active in the mountains of society — but especially the government mountain. </w:t>
      </w:r>
    </w:p>
    <w:p w14:paraId="4DD68166" w14:textId="062DDD36" w:rsidR="00D413F6" w:rsidRDefault="00745EAE" w:rsidP="00745EAE">
      <w:r>
        <w:t xml:space="preserve">We see how the adage of elections having consequences is true by the record number of evil and unbiblical executive orders that our current president has enacted, as well as his attempt to pass H.R.5 (“The Equality Act”) and H.R.1, which would give the progressive Left power in perpetuity. </w:t>
      </w:r>
    </w:p>
    <w:p w14:paraId="5A0D9205" w14:textId="25339B7F" w:rsidR="00D413F6" w:rsidRDefault="00D413F6" w:rsidP="00745EAE">
      <w:r w:rsidRPr="00D413F6">
        <w:rPr>
          <w:u w:val="single"/>
        </w:rPr>
        <w:t>Originally posted at</w:t>
      </w:r>
      <w:r>
        <w:t xml:space="preserve">: </w:t>
      </w:r>
      <w:r w:rsidRPr="00D413F6">
        <w:t>https://www.christianpost.com/voices/church-its-time-to-roll-up-our-sleeves.html</w:t>
      </w:r>
    </w:p>
    <w:p w14:paraId="1C77C7CD" w14:textId="77777777" w:rsidR="00745EAE" w:rsidRDefault="00745EAE" w:rsidP="00745EAE"/>
    <w:p w14:paraId="3A38D419" w14:textId="77777777" w:rsidR="00745EAE" w:rsidRDefault="00745EAE" w:rsidP="00745EAE"/>
    <w:sectPr w:rsidR="00745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AE"/>
    <w:rsid w:val="00745EAE"/>
    <w:rsid w:val="007A0C18"/>
    <w:rsid w:val="009559BC"/>
    <w:rsid w:val="009F65AA"/>
    <w:rsid w:val="00AC659E"/>
    <w:rsid w:val="00C3055F"/>
    <w:rsid w:val="00D4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FE14"/>
  <w15:chartTrackingRefBased/>
  <w15:docId w15:val="{D99EC466-8712-4FB8-BCB5-3DB3D498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EAE"/>
    <w:rPr>
      <w:rFonts w:eastAsiaTheme="majorEastAsia" w:cstheme="majorBidi"/>
      <w:color w:val="272727" w:themeColor="text1" w:themeTint="D8"/>
    </w:rPr>
  </w:style>
  <w:style w:type="paragraph" w:styleId="Title">
    <w:name w:val="Title"/>
    <w:basedOn w:val="Normal"/>
    <w:next w:val="Normal"/>
    <w:link w:val="TitleChar"/>
    <w:uiPriority w:val="10"/>
    <w:qFormat/>
    <w:rsid w:val="00745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EAE"/>
    <w:pPr>
      <w:spacing w:before="160"/>
      <w:jc w:val="center"/>
    </w:pPr>
    <w:rPr>
      <w:i/>
      <w:iCs/>
      <w:color w:val="404040" w:themeColor="text1" w:themeTint="BF"/>
    </w:rPr>
  </w:style>
  <w:style w:type="character" w:customStyle="1" w:styleId="QuoteChar">
    <w:name w:val="Quote Char"/>
    <w:basedOn w:val="DefaultParagraphFont"/>
    <w:link w:val="Quote"/>
    <w:uiPriority w:val="29"/>
    <w:rsid w:val="00745EAE"/>
    <w:rPr>
      <w:i/>
      <w:iCs/>
      <w:color w:val="404040" w:themeColor="text1" w:themeTint="BF"/>
    </w:rPr>
  </w:style>
  <w:style w:type="paragraph" w:styleId="ListParagraph">
    <w:name w:val="List Paragraph"/>
    <w:basedOn w:val="Normal"/>
    <w:uiPriority w:val="34"/>
    <w:qFormat/>
    <w:rsid w:val="00745EAE"/>
    <w:pPr>
      <w:ind w:left="720"/>
      <w:contextualSpacing/>
    </w:pPr>
  </w:style>
  <w:style w:type="character" w:styleId="IntenseEmphasis">
    <w:name w:val="Intense Emphasis"/>
    <w:basedOn w:val="DefaultParagraphFont"/>
    <w:uiPriority w:val="21"/>
    <w:qFormat/>
    <w:rsid w:val="00745EAE"/>
    <w:rPr>
      <w:i/>
      <w:iCs/>
      <w:color w:val="0F4761" w:themeColor="accent1" w:themeShade="BF"/>
    </w:rPr>
  </w:style>
  <w:style w:type="paragraph" w:styleId="IntenseQuote">
    <w:name w:val="Intense Quote"/>
    <w:basedOn w:val="Normal"/>
    <w:next w:val="Normal"/>
    <w:link w:val="IntenseQuoteChar"/>
    <w:uiPriority w:val="30"/>
    <w:qFormat/>
    <w:rsid w:val="00745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EAE"/>
    <w:rPr>
      <w:i/>
      <w:iCs/>
      <w:color w:val="0F4761" w:themeColor="accent1" w:themeShade="BF"/>
    </w:rPr>
  </w:style>
  <w:style w:type="character" w:styleId="IntenseReference">
    <w:name w:val="Intense Reference"/>
    <w:basedOn w:val="DefaultParagraphFont"/>
    <w:uiPriority w:val="32"/>
    <w:qFormat/>
    <w:rsid w:val="00745E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 - Nashville</cp:lastModifiedBy>
  <cp:revision>2</cp:revision>
  <dcterms:created xsi:type="dcterms:W3CDTF">2024-04-18T20:38:00Z</dcterms:created>
  <dcterms:modified xsi:type="dcterms:W3CDTF">2024-04-18T20:38:00Z</dcterms:modified>
</cp:coreProperties>
</file>