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C655" w14:textId="0BD9C549" w:rsidR="00183570" w:rsidRPr="00807F6F" w:rsidRDefault="00183570" w:rsidP="00183570">
      <w:pPr>
        <w:jc w:val="center"/>
        <w:rPr>
          <w:b/>
          <w:bCs/>
          <w:sz w:val="32"/>
          <w:szCs w:val="32"/>
        </w:rPr>
      </w:pPr>
      <w:r w:rsidRPr="00807F6F">
        <w:rPr>
          <w:b/>
          <w:bCs/>
          <w:sz w:val="32"/>
          <w:szCs w:val="32"/>
        </w:rPr>
        <w:t>The Seven Spirits of Sodom: A Modern Reflection on America's Path</w:t>
      </w:r>
    </w:p>
    <w:p w14:paraId="0D536793" w14:textId="6CC4F4F7" w:rsidR="00183570" w:rsidRPr="00807F6F" w:rsidRDefault="00183570" w:rsidP="00183570">
      <w:pPr>
        <w:jc w:val="center"/>
        <w:rPr>
          <w:sz w:val="32"/>
          <w:szCs w:val="32"/>
        </w:rPr>
      </w:pPr>
      <w:r w:rsidRPr="00807F6F">
        <w:rPr>
          <w:sz w:val="32"/>
          <w:szCs w:val="32"/>
        </w:rPr>
        <w:t>Pastor Steve Berger</w:t>
      </w:r>
    </w:p>
    <w:p w14:paraId="14156416" w14:textId="477A4BA3" w:rsidR="00183570" w:rsidRPr="00807F6F" w:rsidRDefault="00183570" w:rsidP="00183570">
      <w:pPr>
        <w:jc w:val="center"/>
        <w:rPr>
          <w:sz w:val="32"/>
          <w:szCs w:val="32"/>
        </w:rPr>
      </w:pPr>
      <w:r w:rsidRPr="00807F6F">
        <w:rPr>
          <w:sz w:val="32"/>
          <w:szCs w:val="32"/>
        </w:rPr>
        <w:t>(</w:t>
      </w:r>
      <w:proofErr w:type="gramStart"/>
      <w:r w:rsidRPr="00807F6F">
        <w:rPr>
          <w:sz w:val="32"/>
          <w:szCs w:val="32"/>
        </w:rPr>
        <w:t>as</w:t>
      </w:r>
      <w:proofErr w:type="gramEnd"/>
      <w:r w:rsidRPr="00807F6F">
        <w:rPr>
          <w:sz w:val="32"/>
          <w:szCs w:val="32"/>
        </w:rPr>
        <w:t xml:space="preserve"> interpreted by Larry Tomczak)</w:t>
      </w:r>
    </w:p>
    <w:p w14:paraId="53B92AD3" w14:textId="77777777" w:rsidR="00183570" w:rsidRPr="00807F6F" w:rsidRDefault="00183570" w:rsidP="00183570">
      <w:pPr>
        <w:rPr>
          <w:sz w:val="32"/>
          <w:szCs w:val="32"/>
        </w:rPr>
      </w:pPr>
      <w:r w:rsidRPr="00807F6F">
        <w:rPr>
          <w:sz w:val="32"/>
          <w:szCs w:val="32"/>
        </w:rPr>
        <w:t>Introduction</w:t>
      </w:r>
    </w:p>
    <w:p w14:paraId="5CA2D09A" w14:textId="77777777" w:rsidR="00183570" w:rsidRPr="00807F6F" w:rsidRDefault="00183570" w:rsidP="00183570">
      <w:pPr>
        <w:rPr>
          <w:sz w:val="32"/>
          <w:szCs w:val="32"/>
        </w:rPr>
      </w:pPr>
      <w:r w:rsidRPr="00807F6F">
        <w:rPr>
          <w:sz w:val="32"/>
          <w:szCs w:val="32"/>
        </w:rPr>
        <w:t>In the modern age, societies around the world find themselves navigating through a complex web of social, cultural, and moral changes. One often-referenced comparison in discussions about the state of our society is the parallel between contemporary America and the ancient cities of Sodom and Gomorrah. This connection draws attention to the unsettling resemblance between certain behaviors and attitudes in the present day and those of the cities that were ultimately consumed by fire and brimstone. Pastor Steve Berger's notes shed light on these eerie similarities, presenting seven spirits of Sodom that seem to have resurfaced in our time. This article will delve into each of these spirits and explore how they are manifesting in modern society.</w:t>
      </w:r>
    </w:p>
    <w:p w14:paraId="6D919C42" w14:textId="77777777" w:rsidR="00183570" w:rsidRPr="00807F6F" w:rsidRDefault="00183570" w:rsidP="00183570">
      <w:pPr>
        <w:rPr>
          <w:sz w:val="32"/>
          <w:szCs w:val="32"/>
        </w:rPr>
      </w:pPr>
      <w:r w:rsidRPr="00807F6F">
        <w:rPr>
          <w:sz w:val="32"/>
          <w:szCs w:val="32"/>
        </w:rPr>
        <w:t>Intimidation: A Silent Suppression</w:t>
      </w:r>
    </w:p>
    <w:p w14:paraId="062487CA" w14:textId="77777777" w:rsidR="00183570" w:rsidRPr="00807F6F" w:rsidRDefault="00183570" w:rsidP="00183570">
      <w:pPr>
        <w:rPr>
          <w:sz w:val="32"/>
          <w:szCs w:val="32"/>
        </w:rPr>
      </w:pPr>
      <w:r w:rsidRPr="00807F6F">
        <w:rPr>
          <w:sz w:val="32"/>
          <w:szCs w:val="32"/>
        </w:rPr>
        <w:t>One of the spirits that characterized Sodom was intimidation. Genesis 19:4 tells the story of a mob surrounding Lot's house, demanding access to the angels within. This kind of intimidation seeks to silence opposing voices through fear. In modern America, we witness instances of this intimidation through cancel culture, where individuals, media personalities, pastors, and even government leaders who oppose certain prevailing views are targeted, discredited, and often silenced through public shaming and character assassination. Recent events in Austin and Montana highlight how dissenting voices can be silenced through intimidation, mirroring the tactics seen in Sodom.</w:t>
      </w:r>
    </w:p>
    <w:p w14:paraId="6082431B" w14:textId="77777777" w:rsidR="00183570" w:rsidRPr="00807F6F" w:rsidRDefault="00183570" w:rsidP="00183570">
      <w:pPr>
        <w:rPr>
          <w:sz w:val="32"/>
          <w:szCs w:val="32"/>
        </w:rPr>
      </w:pPr>
      <w:r w:rsidRPr="00807F6F">
        <w:rPr>
          <w:sz w:val="32"/>
          <w:szCs w:val="32"/>
        </w:rPr>
        <w:t>Generational Perversion: A Disturbing Trend</w:t>
      </w:r>
    </w:p>
    <w:p w14:paraId="00554FAF" w14:textId="77777777" w:rsidR="00183570" w:rsidRPr="00807F6F" w:rsidRDefault="00183570" w:rsidP="00183570">
      <w:pPr>
        <w:rPr>
          <w:sz w:val="32"/>
          <w:szCs w:val="32"/>
        </w:rPr>
      </w:pPr>
      <w:r w:rsidRPr="00807F6F">
        <w:rPr>
          <w:sz w:val="32"/>
          <w:szCs w:val="32"/>
        </w:rPr>
        <w:lastRenderedPageBreak/>
        <w:t>The second spirit, generational perversion, draws attention to the corrupting influence that spans across age groups. Genesis 19:5 describes how all people, young and old, were consumed by the perverse desires of Sodom. This parallel is seen in the rise of movements like the "Drag Queen Story Hour" and the SF Gay Men's Choir, which openly proclaim their intentions to influence children. The proliferation of explicit content in school curricula, discussions around altering legal definitions of consent, and the normalization of relationships with minors (rebranded as "minor attracted persons") further echo the spirit of generational perversion that was present in Sodom.</w:t>
      </w:r>
    </w:p>
    <w:p w14:paraId="6E3EC970" w14:textId="77777777" w:rsidR="00183570" w:rsidRPr="00807F6F" w:rsidRDefault="00183570" w:rsidP="00183570">
      <w:pPr>
        <w:rPr>
          <w:sz w:val="32"/>
          <w:szCs w:val="32"/>
        </w:rPr>
      </w:pPr>
      <w:r w:rsidRPr="00807F6F">
        <w:rPr>
          <w:sz w:val="32"/>
          <w:szCs w:val="32"/>
        </w:rPr>
        <w:t>Callousness: Indifference to Warning</w:t>
      </w:r>
    </w:p>
    <w:p w14:paraId="79C2BCBA" w14:textId="77777777" w:rsidR="00183570" w:rsidRPr="00807F6F" w:rsidRDefault="00183570" w:rsidP="00183570">
      <w:pPr>
        <w:rPr>
          <w:sz w:val="32"/>
          <w:szCs w:val="32"/>
        </w:rPr>
      </w:pPr>
      <w:r w:rsidRPr="00807F6F">
        <w:rPr>
          <w:sz w:val="32"/>
          <w:szCs w:val="32"/>
        </w:rPr>
        <w:t>The third spirit, callousness, is portrayed in Genesis 19:7-8, where the people of Sodom ignored Lot's warnings and continued with their wickedness. The passage in Ephesians 4:17-19 paints a striking picture of a society desensitized to moral depravity, resulting in an unrepentant state of danger. This callousness prevents individuals from recognizing the destructive paths they're on and inhibits societal course corrections. The modern parallel can be seen in society's growing acceptance of behaviors that were once considered morally reprehensible, often rationalized as expressions of personal freedom.</w:t>
      </w:r>
    </w:p>
    <w:p w14:paraId="2DEE8FBF" w14:textId="77777777" w:rsidR="00183570" w:rsidRPr="00807F6F" w:rsidRDefault="00183570" w:rsidP="00183570">
      <w:pPr>
        <w:rPr>
          <w:sz w:val="32"/>
          <w:szCs w:val="32"/>
        </w:rPr>
      </w:pPr>
      <w:r w:rsidRPr="00807F6F">
        <w:rPr>
          <w:sz w:val="32"/>
          <w:szCs w:val="32"/>
        </w:rPr>
        <w:t>Unnatural Depravity: Breaking Natural Boundaries</w:t>
      </w:r>
    </w:p>
    <w:p w14:paraId="340D5646" w14:textId="77777777" w:rsidR="00183570" w:rsidRPr="00807F6F" w:rsidRDefault="00183570" w:rsidP="00183570">
      <w:pPr>
        <w:rPr>
          <w:sz w:val="32"/>
          <w:szCs w:val="32"/>
        </w:rPr>
      </w:pPr>
      <w:r w:rsidRPr="00807F6F">
        <w:rPr>
          <w:sz w:val="32"/>
          <w:szCs w:val="32"/>
        </w:rPr>
        <w:t xml:space="preserve">The fourth spirit, unnatural depravity, is evident in Genesis 19:8 when the men of Sodom rejected Lot's offer of young virgin women and instead demanded to have relations with the male angels. This unnatural behavior signifies the rejection of established moral norms and the embrace of progressive ideologies. In our time, the blurring of gender lines, promotion of gender fluidity, and advocacy for sexual </w:t>
      </w:r>
      <w:r w:rsidRPr="00807F6F">
        <w:rPr>
          <w:sz w:val="32"/>
          <w:szCs w:val="32"/>
        </w:rPr>
        <w:lastRenderedPageBreak/>
        <w:t>expressions once considered taboo illustrate the eerie resonance of this spirit in modern culture.</w:t>
      </w:r>
    </w:p>
    <w:p w14:paraId="47F42673" w14:textId="77777777" w:rsidR="00183570" w:rsidRPr="00807F6F" w:rsidRDefault="00183570" w:rsidP="00183570">
      <w:pPr>
        <w:rPr>
          <w:sz w:val="32"/>
          <w:szCs w:val="32"/>
        </w:rPr>
      </w:pPr>
      <w:r w:rsidRPr="00807F6F">
        <w:rPr>
          <w:sz w:val="32"/>
          <w:szCs w:val="32"/>
        </w:rPr>
        <w:t>Threats: Coercion and Fear</w:t>
      </w:r>
    </w:p>
    <w:p w14:paraId="7C73DD52" w14:textId="77777777" w:rsidR="00183570" w:rsidRPr="00807F6F" w:rsidRDefault="00183570" w:rsidP="00183570">
      <w:pPr>
        <w:rPr>
          <w:sz w:val="32"/>
          <w:szCs w:val="32"/>
        </w:rPr>
      </w:pPr>
      <w:r w:rsidRPr="00807F6F">
        <w:rPr>
          <w:sz w:val="32"/>
          <w:szCs w:val="32"/>
        </w:rPr>
        <w:t>Genesis 19:9 highlights the spirit of threats in Sodom, as the men threatened Lot and the angels with violence. In modern times, individuals who dare to oppose certain narratives or ideologies are often met with threats of harm, character assassination, or public humiliation. The vitriolic reactions towards those who question prevailing norms indicate an uncomfortable similarity with the atmosphere in Sodom.</w:t>
      </w:r>
    </w:p>
    <w:p w14:paraId="55A52B43" w14:textId="77777777" w:rsidR="00183570" w:rsidRPr="00807F6F" w:rsidRDefault="00183570" w:rsidP="00183570">
      <w:pPr>
        <w:rPr>
          <w:sz w:val="32"/>
          <w:szCs w:val="32"/>
        </w:rPr>
      </w:pPr>
      <w:r w:rsidRPr="00807F6F">
        <w:rPr>
          <w:sz w:val="32"/>
          <w:szCs w:val="32"/>
        </w:rPr>
        <w:t>Misrepresentation/Labeling: Distorting Truth</w:t>
      </w:r>
    </w:p>
    <w:p w14:paraId="3C798C65" w14:textId="77777777" w:rsidR="00183570" w:rsidRPr="00807F6F" w:rsidRDefault="00183570" w:rsidP="00183570">
      <w:pPr>
        <w:rPr>
          <w:sz w:val="32"/>
          <w:szCs w:val="32"/>
        </w:rPr>
      </w:pPr>
      <w:r w:rsidRPr="00807F6F">
        <w:rPr>
          <w:sz w:val="32"/>
          <w:szCs w:val="32"/>
        </w:rPr>
        <w:t xml:space="preserve">The sixth spirit, </w:t>
      </w:r>
      <w:proofErr w:type="gramStart"/>
      <w:r w:rsidRPr="00807F6F">
        <w:rPr>
          <w:sz w:val="32"/>
          <w:szCs w:val="32"/>
        </w:rPr>
        <w:t>misrepresentation</w:t>
      </w:r>
      <w:proofErr w:type="gramEnd"/>
      <w:r w:rsidRPr="00807F6F">
        <w:rPr>
          <w:sz w:val="32"/>
          <w:szCs w:val="32"/>
        </w:rPr>
        <w:t xml:space="preserve"> and labeling, is showcased in Genesis 19:9 when Lot's actions of offering protection and warning are twisted into accusations of judgment. In contemporary America, those who hold traditional values or express concerns are frequently labeled as judgmental, hateful, bigoted, or intolerant. This misrepresentation often hinders constructive dialogue and perpetuates a culture of division.</w:t>
      </w:r>
    </w:p>
    <w:p w14:paraId="483C628B" w14:textId="77777777" w:rsidR="00183570" w:rsidRPr="00807F6F" w:rsidRDefault="00183570" w:rsidP="00183570">
      <w:pPr>
        <w:rPr>
          <w:sz w:val="32"/>
          <w:szCs w:val="32"/>
        </w:rPr>
      </w:pPr>
      <w:r w:rsidRPr="00807F6F">
        <w:rPr>
          <w:sz w:val="32"/>
          <w:szCs w:val="32"/>
        </w:rPr>
        <w:t>Violence: The Unrestrained Pursuit</w:t>
      </w:r>
    </w:p>
    <w:p w14:paraId="4F9D4470" w14:textId="77777777" w:rsidR="00183570" w:rsidRPr="00807F6F" w:rsidRDefault="00183570" w:rsidP="00183570">
      <w:pPr>
        <w:rPr>
          <w:sz w:val="32"/>
          <w:szCs w:val="32"/>
        </w:rPr>
      </w:pPr>
      <w:r w:rsidRPr="00807F6F">
        <w:rPr>
          <w:sz w:val="32"/>
          <w:szCs w:val="32"/>
        </w:rPr>
        <w:t>Genesis 19:9 recounts how the men of Sodom sought to break down Lot's door in their pursuit of unrestrained sexual deviancy. Modern society too has experienced instances of violence driven by extreme ideologies and desires. The story of Riley Gaines, who faced physical assault for speaking out against certain movements, underscores the disturbingly relevant connection between the violence of Sodom and contemporary events.</w:t>
      </w:r>
    </w:p>
    <w:p w14:paraId="36965415" w14:textId="77777777" w:rsidR="00183570" w:rsidRPr="00807F6F" w:rsidRDefault="00183570" w:rsidP="00183570">
      <w:pPr>
        <w:rPr>
          <w:sz w:val="32"/>
          <w:szCs w:val="32"/>
        </w:rPr>
      </w:pPr>
      <w:r w:rsidRPr="00807F6F">
        <w:rPr>
          <w:sz w:val="32"/>
          <w:szCs w:val="32"/>
        </w:rPr>
        <w:t>Conclusion: A Wake-Up Call</w:t>
      </w:r>
    </w:p>
    <w:p w14:paraId="54C92785" w14:textId="54EB37B8" w:rsidR="00183570" w:rsidRPr="00807F6F" w:rsidRDefault="00183570" w:rsidP="00183570">
      <w:pPr>
        <w:rPr>
          <w:sz w:val="32"/>
          <w:szCs w:val="32"/>
        </w:rPr>
      </w:pPr>
      <w:r w:rsidRPr="00807F6F">
        <w:rPr>
          <w:sz w:val="32"/>
          <w:szCs w:val="32"/>
        </w:rPr>
        <w:lastRenderedPageBreak/>
        <w:t>While it is crucial to recognize the echoes of Sodom in the modern world, this comparison should not be a source of despair but rather a call to action. The presence of these spirits indicates a pressing need for introspection, awareness, and engagement with the world around us. Acknowledging the parallels between Sodom and contemporary America can serve as a catalyst for positive change. Just as in the days of Lot, the ultimate message is a warning to be vigilant, to prioritize righteousness, and to strive for a society grounded in values that promote the well-being of all its members. In the words of Jesus, as it was in the days of Lot, so shall it be in the times of His revelation. The message is clear: the time for introspection and transformation is now.</w:t>
      </w:r>
    </w:p>
    <w:sectPr w:rsidR="00183570" w:rsidRPr="00807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70"/>
    <w:rsid w:val="00183570"/>
    <w:rsid w:val="0080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8A46"/>
  <w15:chartTrackingRefBased/>
  <w15:docId w15:val="{C0266148-1240-4EC2-89D8-9C828557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dc:creator>
  <cp:keywords/>
  <dc:description/>
  <cp:lastModifiedBy>Chris Mandel</cp:lastModifiedBy>
  <cp:revision>2</cp:revision>
  <dcterms:created xsi:type="dcterms:W3CDTF">2023-08-29T22:47:00Z</dcterms:created>
  <dcterms:modified xsi:type="dcterms:W3CDTF">2023-08-29T22:49:00Z</dcterms:modified>
</cp:coreProperties>
</file>